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63B84299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315BA5">
        <w:rPr>
          <w:rFonts w:ascii="Times New Roman" w:hAnsi="Times New Roman"/>
          <w:b/>
        </w:rPr>
        <w:t>Новое-</w:t>
      </w:r>
      <w:proofErr w:type="spellStart"/>
      <w:r w:rsidR="00315BA5">
        <w:rPr>
          <w:rFonts w:ascii="Times New Roman" w:hAnsi="Times New Roman"/>
          <w:b/>
        </w:rPr>
        <w:t>Аделяково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271C81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1209DFD5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</w:t>
      </w:r>
      <w:r w:rsidR="00102D6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</w:t>
      </w:r>
      <w:r w:rsidR="00206580">
        <w:rPr>
          <w:rFonts w:ascii="Times New Roman" w:hAnsi="Times New Roman"/>
          <w:b/>
        </w:rPr>
        <w:t xml:space="preserve"> </w:t>
      </w:r>
      <w:r w:rsidR="00271C81">
        <w:rPr>
          <w:rFonts w:ascii="Times New Roman" w:hAnsi="Times New Roman"/>
          <w:b/>
        </w:rPr>
        <w:t>9</w:t>
      </w:r>
      <w:r w:rsidR="00C24E50">
        <w:rPr>
          <w:rFonts w:ascii="Times New Roman" w:hAnsi="Times New Roman"/>
          <w:b/>
        </w:rPr>
        <w:t xml:space="preserve"> марта </w:t>
      </w:r>
      <w:r w:rsidR="00271C81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5A81CD1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591C65">
        <w:rPr>
          <w:rFonts w:ascii="Times New Roman" w:hAnsi="Times New Roman"/>
          <w:spacing w:val="1"/>
        </w:rPr>
        <w:t>109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314C51DD" w14:textId="386D1D1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24E5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 </w:t>
      </w:r>
    </w:p>
    <w:p w14:paraId="57ED6965" w14:textId="3BE34FD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9F126ED" w14:textId="5EF12F4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36F26C4" w14:textId="0319A9D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78A4AC29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591C65" w:rsidRPr="00591C65">
        <w:rPr>
          <w:rFonts w:ascii="Times New Roman" w:hAnsi="Times New Roman" w:hint="eastAsia"/>
        </w:rPr>
        <w:t>Войнов</w:t>
      </w:r>
      <w:r w:rsidR="00591C65" w:rsidRPr="00591C65">
        <w:rPr>
          <w:rFonts w:ascii="Times New Roman" w:hAnsi="Times New Roman"/>
        </w:rPr>
        <w:t xml:space="preserve"> </w:t>
      </w:r>
      <w:r w:rsidR="00591C65" w:rsidRPr="00591C65">
        <w:rPr>
          <w:rFonts w:ascii="Times New Roman" w:hAnsi="Times New Roman" w:hint="eastAsia"/>
        </w:rPr>
        <w:t>Александр</w:t>
      </w:r>
      <w:r w:rsidR="00591C65" w:rsidRPr="00591C65">
        <w:rPr>
          <w:rFonts w:ascii="Times New Roman" w:hAnsi="Times New Roman"/>
        </w:rPr>
        <w:t xml:space="preserve"> </w:t>
      </w:r>
      <w:r w:rsidR="00591C65" w:rsidRPr="00591C65">
        <w:rPr>
          <w:rFonts w:ascii="Times New Roman" w:hAnsi="Times New Roman" w:hint="eastAsia"/>
        </w:rPr>
        <w:t>Вениаминович</w:t>
      </w:r>
      <w:r>
        <w:rPr>
          <w:rFonts w:ascii="Times New Roman" w:hAnsi="Times New Roman"/>
        </w:rPr>
        <w:t>;</w:t>
      </w:r>
    </w:p>
    <w:p w14:paraId="14EAF94D" w14:textId="027AB81B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DA7291">
        <w:rPr>
          <w:rFonts w:ascii="Times New Roman" w:hAnsi="Times New Roman"/>
        </w:rPr>
        <w:t xml:space="preserve">главный </w:t>
      </w:r>
      <w:r w:rsidR="00C24E50">
        <w:rPr>
          <w:rFonts w:ascii="Times New Roman" w:hAnsi="Times New Roman"/>
        </w:rPr>
        <w:t>бухгалтер</w:t>
      </w:r>
      <w:r w:rsidR="00994BA7">
        <w:rPr>
          <w:rFonts w:ascii="Times New Roman" w:hAnsi="Times New Roman"/>
        </w:rPr>
        <w:t>-</w:t>
      </w:r>
      <w:r w:rsidR="00C24E50">
        <w:rPr>
          <w:rFonts w:ascii="Times New Roman" w:hAnsi="Times New Roman"/>
        </w:rPr>
        <w:t>Марина Михайловна Моисеева</w:t>
      </w:r>
      <w:r>
        <w:rPr>
          <w:rFonts w:ascii="Times New Roman" w:hAnsi="Times New Roman"/>
        </w:rPr>
        <w:t>.</w:t>
      </w:r>
    </w:p>
    <w:p w14:paraId="156AB12D" w14:textId="1514DD5F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271C81">
        <w:rPr>
          <w:rFonts w:ascii="Times New Roman" w:hAnsi="Times New Roman"/>
        </w:rPr>
        <w:t>09</w:t>
      </w:r>
      <w:r w:rsidR="00C24E5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271C81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5BF10B0A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494152ED" w14:textId="77777777" w:rsidR="00892E6A" w:rsidRDefault="00892E6A">
      <w:pPr>
        <w:widowControl w:val="0"/>
        <w:ind w:firstLine="539"/>
        <w:jc w:val="both"/>
        <w:rPr>
          <w:rFonts w:ascii="Times New Roman" w:hAnsi="Times New Roman"/>
          <w:b/>
        </w:rPr>
      </w:pP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2E133413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315BA5">
        <w:rPr>
          <w:rFonts w:ascii="Times New Roman" w:hAnsi="Times New Roman"/>
          <w:spacing w:val="1"/>
        </w:rPr>
        <w:t>Новое-</w:t>
      </w:r>
      <w:proofErr w:type="spellStart"/>
      <w:r w:rsidR="00315BA5">
        <w:rPr>
          <w:rFonts w:ascii="Times New Roman" w:hAnsi="Times New Roman"/>
          <w:spacing w:val="1"/>
        </w:rPr>
        <w:t>Аделяково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24E50">
        <w:rPr>
          <w:rFonts w:ascii="Times New Roman" w:hAnsi="Times New Roman"/>
        </w:rPr>
        <w:t xml:space="preserve">формы </w:t>
      </w:r>
      <w:r w:rsidR="00C24E5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375697A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271C81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42E941DD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8C35E7">
        <w:rPr>
          <w:rFonts w:ascii="Times New Roman" w:hAnsi="Times New Roman"/>
          <w:spacing w:val="1"/>
          <w:sz w:val="22"/>
        </w:rPr>
        <w:t>Войновым А.В</w:t>
      </w:r>
      <w:r w:rsidR="00C24E50">
        <w:rPr>
          <w:rFonts w:ascii="Times New Roman" w:hAnsi="Times New Roman"/>
          <w:spacing w:val="1"/>
          <w:sz w:val="22"/>
        </w:rPr>
        <w:t>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DA7291">
        <w:rPr>
          <w:rFonts w:ascii="Times New Roman" w:hAnsi="Times New Roman"/>
          <w:spacing w:val="1"/>
          <w:sz w:val="22"/>
        </w:rPr>
        <w:t xml:space="preserve">главным </w:t>
      </w:r>
      <w:r w:rsidR="00C24E50">
        <w:rPr>
          <w:rFonts w:ascii="Times New Roman" w:hAnsi="Times New Roman"/>
          <w:spacing w:val="1"/>
          <w:sz w:val="22"/>
        </w:rPr>
        <w:t>бухгалтером Моисеевой М.М. в соответствии пунктом</w:t>
      </w:r>
      <w:r w:rsidR="009C4722">
        <w:rPr>
          <w:rFonts w:ascii="Times New Roman" w:hAnsi="Times New Roman"/>
          <w:spacing w:val="1"/>
          <w:sz w:val="22"/>
        </w:rPr>
        <w:t xml:space="preserve">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64DE076D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34CFC826" w14:textId="77777777" w:rsidR="008C35E7" w:rsidRDefault="008C35E7">
      <w:pPr>
        <w:ind w:firstLine="540"/>
        <w:jc w:val="center"/>
        <w:rPr>
          <w:rFonts w:ascii="Times New Roman" w:hAnsi="Times New Roman"/>
          <w:b/>
        </w:rPr>
      </w:pP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0DD7672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AC5FBE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</w:t>
      </w:r>
      <w:r w:rsidR="009F6919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№ </w:t>
      </w:r>
      <w:r w:rsidR="00AC5FBE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"О бюджете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и плановый период </w:t>
      </w:r>
      <w:r w:rsidR="00271C81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и </w:t>
      </w:r>
      <w:r w:rsidR="009F6919">
        <w:rPr>
          <w:rFonts w:ascii="Times New Roman" w:hAnsi="Times New Roman"/>
        </w:rPr>
        <w:t>202</w:t>
      </w:r>
      <w:r w:rsidR="00AC5FB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12B1D73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год».</w:t>
      </w:r>
    </w:p>
    <w:p w14:paraId="36209596" w14:textId="03ED338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24E5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24E5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</w:t>
      </w:r>
      <w:r>
        <w:rPr>
          <w:rFonts w:ascii="Times New Roman" w:hAnsi="Times New Roman"/>
        </w:rPr>
        <w:lastRenderedPageBreak/>
        <w:t xml:space="preserve">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53AF68FB" w14:textId="28F678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C24E5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4662B20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E41648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B109C0">
        <w:rPr>
          <w:rFonts w:ascii="Times New Roman" w:hAnsi="Times New Roman"/>
        </w:rPr>
        <w:t>663,8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B109C0">
        <w:rPr>
          <w:rFonts w:ascii="Times New Roman" w:hAnsi="Times New Roman"/>
        </w:rPr>
        <w:t>560,4</w:t>
      </w:r>
      <w:r>
        <w:rPr>
          <w:rFonts w:ascii="Times New Roman" w:hAnsi="Times New Roman"/>
        </w:rPr>
        <w:t xml:space="preserve"> тыс. руб.</w:t>
      </w:r>
    </w:p>
    <w:p w14:paraId="05BF3C52" w14:textId="384391B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B539B1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B109C0">
        <w:rPr>
          <w:rFonts w:ascii="Times New Roman" w:hAnsi="Times New Roman"/>
        </w:rPr>
        <w:t>560,4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7016B03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B539B1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32E25E4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B539B1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B539B1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93034D">
        <w:rPr>
          <w:rFonts w:ascii="Times New Roman" w:hAnsi="Times New Roman"/>
        </w:rPr>
        <w:t>1</w:t>
      </w:r>
      <w:r w:rsidR="00BD3CA1">
        <w:rPr>
          <w:rFonts w:ascii="Times New Roman" w:hAnsi="Times New Roman"/>
        </w:rPr>
        <w:t>9</w:t>
      </w:r>
      <w:r w:rsidR="00B275CC">
        <w:rPr>
          <w:rFonts w:ascii="Times New Roman" w:hAnsi="Times New Roman"/>
        </w:rPr>
        <w:t>.12.</w:t>
      </w:r>
      <w:r w:rsidR="00271C81">
        <w:rPr>
          <w:rFonts w:ascii="Times New Roman" w:hAnsi="Times New Roman"/>
        </w:rPr>
        <w:t>2022</w:t>
      </w:r>
      <w:r w:rsidRPr="00133504">
        <w:rPr>
          <w:rFonts w:ascii="Times New Roman" w:hAnsi="Times New Roman"/>
        </w:rPr>
        <w:t xml:space="preserve">. № </w:t>
      </w:r>
      <w:r w:rsidR="00BD3CA1">
        <w:rPr>
          <w:rFonts w:ascii="Times New Roman" w:hAnsi="Times New Roman"/>
        </w:rPr>
        <w:t>16-1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50A442E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6DB828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BD3CA1">
        <w:rPr>
          <w:rFonts w:ascii="Times New Roman" w:hAnsi="Times New Roman"/>
        </w:rPr>
        <w:t>277,1</w:t>
      </w:r>
      <w:r>
        <w:rPr>
          <w:rFonts w:ascii="Times New Roman" w:hAnsi="Times New Roman"/>
        </w:rPr>
        <w:t xml:space="preserve"> тыс. руб.;</w:t>
      </w:r>
    </w:p>
    <w:p w14:paraId="6280C543" w14:textId="3711CC37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BD3CA1">
        <w:rPr>
          <w:rFonts w:ascii="Times New Roman" w:hAnsi="Times New Roman"/>
        </w:rPr>
        <w:t>0</w:t>
      </w:r>
      <w:r w:rsidR="003E7353">
        <w:rPr>
          <w:rFonts w:ascii="Times New Roman" w:hAnsi="Times New Roman"/>
        </w:rPr>
        <w:t>,0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 xml:space="preserve">года </w:t>
      </w:r>
      <w:r w:rsidR="00BD3CA1">
        <w:rPr>
          <w:rFonts w:ascii="Times New Roman" w:hAnsi="Times New Roman"/>
        </w:rPr>
        <w:t>6,3</w:t>
      </w:r>
      <w:r w:rsidR="00133504">
        <w:rPr>
          <w:rFonts w:ascii="Times New Roman" w:hAnsi="Times New Roman"/>
        </w:rPr>
        <w:t xml:space="preserve"> тыс. руб., (</w:t>
      </w:r>
      <w:r w:rsidR="00BD3CA1">
        <w:rPr>
          <w:rFonts w:ascii="Times New Roman" w:hAnsi="Times New Roman"/>
        </w:rPr>
        <w:t>увеличение</w:t>
      </w:r>
      <w:r w:rsidR="00133504">
        <w:rPr>
          <w:rFonts w:ascii="Times New Roman" w:hAnsi="Times New Roman"/>
        </w:rPr>
        <w:t xml:space="preserve"> на </w:t>
      </w:r>
      <w:r w:rsidR="00BD3CA1">
        <w:rPr>
          <w:rFonts w:ascii="Times New Roman" w:hAnsi="Times New Roman"/>
        </w:rPr>
        <w:t>6,3</w:t>
      </w:r>
      <w:r w:rsidR="00133504">
        <w:rPr>
          <w:rFonts w:ascii="Times New Roman" w:hAnsi="Times New Roman"/>
        </w:rPr>
        <w:t xml:space="preserve"> тыс. руб.);</w:t>
      </w:r>
    </w:p>
    <w:p w14:paraId="011C934E" w14:textId="7A12C41C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BD3CA1" w:rsidRPr="00BD3CA1">
        <w:rPr>
          <w:rFonts w:ascii="Times New Roman" w:hAnsi="Times New Roman"/>
        </w:rPr>
        <w:t xml:space="preserve">4170,5 </w:t>
      </w:r>
      <w:r w:rsidR="009E47C2">
        <w:rPr>
          <w:rFonts w:ascii="Times New Roman" w:hAnsi="Times New Roman"/>
        </w:rPr>
        <w:t xml:space="preserve">тыс. руб., на конец года </w:t>
      </w:r>
      <w:r w:rsidR="003E7353">
        <w:rPr>
          <w:rFonts w:ascii="Times New Roman" w:hAnsi="Times New Roman"/>
        </w:rPr>
        <w:t>4170,5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457CFC34" w:rsidR="00980FFD" w:rsidRDefault="009E47C2">
      <w:pPr>
        <w:ind w:firstLine="540"/>
        <w:jc w:val="both"/>
        <w:rPr>
          <w:rFonts w:ascii="Times New Roman" w:hAnsi="Times New Roman"/>
        </w:rPr>
      </w:pPr>
      <w:r w:rsidRPr="006D1B4A">
        <w:rPr>
          <w:rFonts w:ascii="Times New Roman" w:hAnsi="Times New Roman"/>
        </w:rPr>
        <w:t xml:space="preserve">В тексте пояснительной </w:t>
      </w:r>
      <w:r w:rsidR="00B539B1" w:rsidRPr="006D1B4A">
        <w:rPr>
          <w:rFonts w:ascii="Times New Roman" w:hAnsi="Times New Roman"/>
        </w:rPr>
        <w:t>записки сельским</w:t>
      </w:r>
      <w:r w:rsidRPr="006D1B4A">
        <w:rPr>
          <w:rFonts w:ascii="Times New Roman" w:hAnsi="Times New Roman"/>
        </w:rPr>
        <w:t xml:space="preserve"> поселением представлена расшифровка остатков по счету</w:t>
      </w:r>
      <w:r>
        <w:rPr>
          <w:rFonts w:ascii="Times New Roman" w:hAnsi="Times New Roman"/>
        </w:rPr>
        <w:t xml:space="preserve">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</w:t>
      </w:r>
      <w:r>
        <w:rPr>
          <w:rFonts w:ascii="Times New Roman" w:hAnsi="Times New Roman"/>
        </w:rPr>
        <w:lastRenderedPageBreak/>
        <w:t xml:space="preserve">имущества казны (остаточная стоимость счета 010800000) на конец года в (ф. 0503120) – </w:t>
      </w:r>
      <w:r w:rsidR="00BD3CA1">
        <w:rPr>
          <w:rFonts w:ascii="Times New Roman" w:hAnsi="Times New Roman"/>
        </w:rPr>
        <w:t>4170</w:t>
      </w:r>
      <w:r w:rsidR="008005C5">
        <w:rPr>
          <w:rFonts w:ascii="Times New Roman" w:hAnsi="Times New Roman"/>
        </w:rPr>
        <w:t>,5</w:t>
      </w:r>
      <w:r>
        <w:rPr>
          <w:rFonts w:ascii="Times New Roman" w:hAnsi="Times New Roman"/>
        </w:rPr>
        <w:t xml:space="preserve"> тыс. руб. </w:t>
      </w:r>
    </w:p>
    <w:p w14:paraId="3593CC0A" w14:textId="2811351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B539B1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1A308F64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 конец года </w:t>
      </w:r>
      <w:r w:rsidR="008005C5">
        <w:rPr>
          <w:rFonts w:ascii="Times New Roman" w:hAnsi="Times New Roman"/>
        </w:rPr>
        <w:t>277,1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3E7353">
        <w:rPr>
          <w:rFonts w:ascii="Times New Roman" w:hAnsi="Times New Roman"/>
        </w:rPr>
        <w:t>353,2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277,1</w:t>
      </w:r>
      <w:r>
        <w:rPr>
          <w:rFonts w:ascii="Times New Roman" w:hAnsi="Times New Roman"/>
        </w:rPr>
        <w:t xml:space="preserve"> тыс. руб.</w:t>
      </w:r>
    </w:p>
    <w:p w14:paraId="72BF79CD" w14:textId="541D27C0" w:rsidR="00980FFD" w:rsidRDefault="009E47C2">
      <w:pPr>
        <w:ind w:firstLine="540"/>
        <w:jc w:val="both"/>
        <w:rPr>
          <w:rFonts w:ascii="Times New Roman" w:hAnsi="Times New Roman"/>
        </w:rPr>
      </w:pPr>
      <w:r w:rsidRPr="007B6A8D">
        <w:rPr>
          <w:rFonts w:ascii="Times New Roman" w:hAnsi="Times New Roman"/>
          <w:b/>
        </w:rPr>
        <w:t xml:space="preserve">По разделу 1 баланса «Нефинансовые активы» </w:t>
      </w:r>
      <w:r w:rsidRPr="007B6A8D"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8005C5">
        <w:rPr>
          <w:rFonts w:ascii="Times New Roman" w:hAnsi="Times New Roman"/>
        </w:rPr>
        <w:t>4170,5</w:t>
      </w:r>
      <w:r w:rsidRPr="007B6A8D">
        <w:rPr>
          <w:rFonts w:ascii="Times New Roman" w:hAnsi="Times New Roman"/>
        </w:rPr>
        <w:t xml:space="preserve"> тыс. руб., на конец отчетного периода </w:t>
      </w:r>
      <w:r w:rsidR="008005C5">
        <w:rPr>
          <w:rFonts w:ascii="Times New Roman" w:hAnsi="Times New Roman"/>
        </w:rPr>
        <w:t>4176,8</w:t>
      </w:r>
      <w:r w:rsidRPr="007B6A8D">
        <w:rPr>
          <w:rFonts w:ascii="Times New Roman" w:hAnsi="Times New Roman"/>
        </w:rPr>
        <w:t>тыс. руб. (</w:t>
      </w:r>
      <w:r w:rsidR="00B539B1" w:rsidRPr="007B6A8D">
        <w:rPr>
          <w:rFonts w:ascii="Times New Roman" w:hAnsi="Times New Roman"/>
        </w:rPr>
        <w:t>увеличение</w:t>
      </w:r>
      <w:r w:rsidRPr="007B6A8D">
        <w:rPr>
          <w:rFonts w:ascii="Times New Roman" w:hAnsi="Times New Roman"/>
        </w:rPr>
        <w:t xml:space="preserve"> нефинансовых активов </w:t>
      </w:r>
      <w:r w:rsidR="00006939" w:rsidRPr="007B6A8D">
        <w:rPr>
          <w:rFonts w:ascii="Times New Roman" w:hAnsi="Times New Roman"/>
        </w:rPr>
        <w:t xml:space="preserve">на </w:t>
      </w:r>
      <w:r w:rsidR="008005C5">
        <w:rPr>
          <w:rFonts w:ascii="Times New Roman" w:hAnsi="Times New Roman"/>
        </w:rPr>
        <w:t>6,3</w:t>
      </w:r>
      <w:r w:rsidRPr="007B6A8D">
        <w:rPr>
          <w:rFonts w:ascii="Times New Roman" w:hAnsi="Times New Roman"/>
        </w:rPr>
        <w:t xml:space="preserve"> тыс. руб.).</w:t>
      </w:r>
    </w:p>
    <w:p w14:paraId="36B09241" w14:textId="67B2A3D1" w:rsidR="00902790" w:rsidRDefault="004076BE" w:rsidP="004076BE">
      <w:pPr>
        <w:ind w:firstLine="540"/>
        <w:jc w:val="both"/>
        <w:rPr>
          <w:rFonts w:ascii="Times New Roman" w:hAnsi="Times New Roman"/>
        </w:rPr>
      </w:pPr>
      <w:r w:rsidRPr="00422C69">
        <w:rPr>
          <w:rFonts w:ascii="Times New Roman" w:hAnsi="Times New Roman"/>
          <w:b/>
        </w:rPr>
        <w:t>По разделу 2</w:t>
      </w:r>
      <w:r>
        <w:rPr>
          <w:rFonts w:ascii="Times New Roman" w:hAnsi="Times New Roman"/>
          <w:b/>
        </w:rPr>
        <w:t xml:space="preserve">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F461CF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719F58E2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6D1B4A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8005C5">
        <w:rPr>
          <w:rFonts w:ascii="Times New Roman" w:hAnsi="Times New Roman"/>
        </w:rPr>
        <w:t>663,8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8005C5">
        <w:rPr>
          <w:rFonts w:ascii="Times New Roman" w:hAnsi="Times New Roman"/>
        </w:rPr>
        <w:t>560,4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6D8AD358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F461CF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8005C5">
        <w:rPr>
          <w:rFonts w:ascii="Times New Roman" w:hAnsi="Times New Roman"/>
        </w:rPr>
        <w:t>1247,6</w:t>
      </w:r>
      <w:r>
        <w:rPr>
          <w:rFonts w:ascii="Times New Roman" w:hAnsi="Times New Roman"/>
        </w:rPr>
        <w:t xml:space="preserve"> тыс. руб., на конец года- </w:t>
      </w:r>
      <w:r w:rsidR="008005C5">
        <w:rPr>
          <w:rFonts w:ascii="Times New Roman" w:hAnsi="Times New Roman"/>
        </w:rPr>
        <w:t>464,9</w:t>
      </w:r>
      <w:r>
        <w:rPr>
          <w:rFonts w:ascii="Times New Roman" w:hAnsi="Times New Roman"/>
        </w:rPr>
        <w:t xml:space="preserve"> тыс. руб., </w:t>
      </w:r>
    </w:p>
    <w:p w14:paraId="383D1A33" w14:textId="44FE171B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8005C5">
        <w:rPr>
          <w:rFonts w:ascii="Times New Roman" w:hAnsi="Times New Roman"/>
        </w:rPr>
        <w:t>1,8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8005C5">
        <w:rPr>
          <w:rFonts w:ascii="Times New Roman" w:hAnsi="Times New Roman"/>
        </w:rPr>
        <w:t>1917,6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8005C5">
        <w:rPr>
          <w:rFonts w:ascii="Times New Roman" w:hAnsi="Times New Roman"/>
        </w:rPr>
        <w:t>1027,2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22C69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8005C5">
        <w:rPr>
          <w:rFonts w:ascii="Times New Roman" w:hAnsi="Times New Roman"/>
        </w:rPr>
        <w:t>890,4</w:t>
      </w:r>
      <w:r>
        <w:rPr>
          <w:rFonts w:ascii="Times New Roman" w:hAnsi="Times New Roman"/>
        </w:rPr>
        <w:t xml:space="preserve"> тыс. руб.).</w:t>
      </w:r>
    </w:p>
    <w:p w14:paraId="1B22F923" w14:textId="7D8A77A9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271C81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8005C5">
        <w:rPr>
          <w:rFonts w:ascii="Times New Roman" w:hAnsi="Times New Roman"/>
        </w:rPr>
        <w:t>6088,1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C50212">
        <w:rPr>
          <w:rFonts w:ascii="Times New Roman" w:hAnsi="Times New Roman"/>
        </w:rPr>
        <w:t>5203,9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C50212">
        <w:rPr>
          <w:rFonts w:ascii="Times New Roman" w:hAnsi="Times New Roman"/>
        </w:rPr>
        <w:t>уменьшение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C50212">
        <w:rPr>
          <w:rFonts w:ascii="Times New Roman" w:hAnsi="Times New Roman"/>
        </w:rPr>
        <w:t>884,2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1E2B9B3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F461CF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2BB2AC93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1205,5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439,7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="00422C69">
        <w:rPr>
          <w:rFonts w:ascii="Times New Roman" w:hAnsi="Times New Roman" w:hint="eastAsia"/>
        </w:rPr>
        <w:t>у</w:t>
      </w:r>
      <w:r w:rsidR="00422C69">
        <w:rPr>
          <w:rFonts w:ascii="Times New Roman" w:hAnsi="Times New Roman"/>
        </w:rPr>
        <w:t xml:space="preserve">меньшение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765,8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7E37CD61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8005C5">
        <w:rPr>
          <w:rFonts w:ascii="Times New Roman" w:hAnsi="Times New Roman"/>
        </w:rPr>
        <w:t>151,8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189,2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422C69">
        <w:rPr>
          <w:rFonts w:ascii="Times New Roman" w:hAnsi="Times New Roman"/>
        </w:rPr>
        <w:t>увеличение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37,4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2519A0D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8005C5">
        <w:rPr>
          <w:rFonts w:ascii="Times New Roman" w:hAnsi="Times New Roman"/>
        </w:rPr>
        <w:t>1973,0</w:t>
      </w:r>
      <w:r>
        <w:rPr>
          <w:rFonts w:ascii="Times New Roman" w:hAnsi="Times New Roman"/>
        </w:rPr>
        <w:t xml:space="preserve">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8005C5">
        <w:rPr>
          <w:rFonts w:ascii="Times New Roman" w:hAnsi="Times New Roman"/>
        </w:rPr>
        <w:t>1211,5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2F6002B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8005C5">
        <w:rPr>
          <w:rFonts w:ascii="Times New Roman" w:hAnsi="Times New Roman"/>
        </w:rPr>
        <w:t>3451,2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8005C5">
        <w:rPr>
          <w:rFonts w:ascii="Times New Roman" w:hAnsi="Times New Roman"/>
        </w:rPr>
        <w:t>3432,0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8005C5">
        <w:rPr>
          <w:rFonts w:ascii="Times New Roman" w:hAnsi="Times New Roman"/>
        </w:rPr>
        <w:t>19,2</w:t>
      </w:r>
      <w:r>
        <w:rPr>
          <w:rFonts w:ascii="Times New Roman" w:hAnsi="Times New Roman"/>
        </w:rPr>
        <w:t xml:space="preserve"> тыс. руб.)</w:t>
      </w:r>
    </w:p>
    <w:p w14:paraId="7B7B5BFE" w14:textId="6339AB2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C50212">
        <w:rPr>
          <w:rFonts w:ascii="Times New Roman" w:hAnsi="Times New Roman"/>
        </w:rPr>
        <w:t>663,8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50212">
        <w:rPr>
          <w:rFonts w:ascii="Times New Roman" w:hAnsi="Times New Roman"/>
        </w:rPr>
        <w:t>560,4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C50212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C50212">
        <w:rPr>
          <w:rFonts w:ascii="Times New Roman" w:hAnsi="Times New Roman"/>
        </w:rPr>
        <w:t>103,4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54E6E9A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E04169">
        <w:rPr>
          <w:rFonts w:ascii="Times New Roman" w:hAnsi="Times New Roman"/>
        </w:rPr>
        <w:t>3044,2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E04169">
        <w:rPr>
          <w:rFonts w:ascii="Times New Roman" w:hAnsi="Times New Roman"/>
        </w:rPr>
        <w:t>4688,7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78255F">
        <w:rPr>
          <w:rFonts w:ascii="Times New Roman" w:hAnsi="Times New Roman"/>
        </w:rPr>
        <w:t>увеличение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E04169">
        <w:rPr>
          <w:rFonts w:ascii="Times New Roman" w:hAnsi="Times New Roman"/>
        </w:rPr>
        <w:t>1644,5</w:t>
      </w:r>
      <w:r>
        <w:rPr>
          <w:rFonts w:ascii="Times New Roman" w:hAnsi="Times New Roman"/>
        </w:rPr>
        <w:t xml:space="preserve"> тыс. руб.).</w:t>
      </w:r>
    </w:p>
    <w:p w14:paraId="79499D57" w14:textId="16039F7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271C81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года составил </w:t>
      </w:r>
      <w:r w:rsidR="00C50212">
        <w:rPr>
          <w:rFonts w:ascii="Times New Roman" w:hAnsi="Times New Roman"/>
        </w:rPr>
        <w:t>6088,1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C50212">
        <w:rPr>
          <w:rFonts w:ascii="Times New Roman" w:hAnsi="Times New Roman"/>
        </w:rPr>
        <w:t>5203,9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477850CD" w14:textId="77777777" w:rsidR="008C35E7" w:rsidRDefault="008C35E7">
      <w:pPr>
        <w:ind w:firstLine="540"/>
        <w:jc w:val="both"/>
        <w:rPr>
          <w:rFonts w:ascii="Times New Roman" w:hAnsi="Times New Roman"/>
        </w:rPr>
      </w:pP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437DD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F96E35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F96E35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6B53EE0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F96E35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47562D7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F96E35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2CBAFABE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C50212">
        <w:rPr>
          <w:rFonts w:ascii="Times New Roman" w:hAnsi="Times New Roman"/>
        </w:rPr>
        <w:t>5680,7</w:t>
      </w:r>
      <w:r w:rsidR="00E04169">
        <w:rPr>
          <w:rFonts w:ascii="Times New Roman" w:hAnsi="Times New Roman"/>
        </w:rPr>
        <w:t xml:space="preserve"> тыс.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73C55F5E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C50212">
        <w:rPr>
          <w:rFonts w:ascii="Times New Roman" w:hAnsi="Times New Roman"/>
        </w:rPr>
        <w:t>5558,1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6DC0B4E4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4E888AA" w14:textId="77777777" w:rsidR="008C35E7" w:rsidRDefault="008C35E7">
      <w:pPr>
        <w:widowControl w:val="0"/>
        <w:jc w:val="center"/>
        <w:rPr>
          <w:rFonts w:ascii="Times New Roman" w:hAnsi="Times New Roman"/>
          <w:b/>
        </w:rPr>
      </w:pPr>
    </w:p>
    <w:p w14:paraId="1D5D21C2" w14:textId="5CAA155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</w:t>
      </w:r>
      <w:r>
        <w:rPr>
          <w:rFonts w:ascii="Times New Roman" w:hAnsi="Times New Roman"/>
        </w:rPr>
        <w:lastRenderedPageBreak/>
        <w:t xml:space="preserve">изменений финансового результата за отчетный период. </w:t>
      </w:r>
      <w:r w:rsidR="00F96E35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5819AEE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A210AC">
        <w:rPr>
          <w:rFonts w:ascii="Times New Roman" w:hAnsi="Times New Roman"/>
        </w:rPr>
        <w:t>5558,1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A210AC">
        <w:rPr>
          <w:rFonts w:ascii="Times New Roman" w:hAnsi="Times New Roman"/>
        </w:rPr>
        <w:t>5680,7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A210AC" w14:paraId="14976DEF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358EAAF5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5558,1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0E1C99C2" w:rsidR="00A210AC" w:rsidRPr="00A210AC" w:rsidRDefault="00A210AC" w:rsidP="00A210AC">
            <w:pPr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 </w:t>
            </w:r>
          </w:p>
        </w:tc>
      </w:tr>
      <w:tr w:rsidR="00A210AC" w14:paraId="45F66D63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03198A6E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5680,7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0BB1EF92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100,00</w:t>
            </w:r>
          </w:p>
        </w:tc>
      </w:tr>
      <w:tr w:rsidR="00A210AC" w14:paraId="4985649E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74CA1468" w:rsidR="00A210AC" w:rsidRPr="00A210AC" w:rsidRDefault="00A210AC" w:rsidP="00A210AC">
            <w:pPr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0190B0C4" w:rsidR="00A210AC" w:rsidRPr="00A210AC" w:rsidRDefault="00A210AC" w:rsidP="00A210AC">
            <w:pPr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 </w:t>
            </w:r>
          </w:p>
        </w:tc>
      </w:tr>
      <w:tr w:rsidR="00A210AC" w14:paraId="422A504F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12021D47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1651,6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29CD57F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29,07</w:t>
            </w:r>
          </w:p>
        </w:tc>
      </w:tr>
      <w:tr w:rsidR="00A210AC" w14:paraId="3B4DCF71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3D33402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3392,7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4C85F131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59,72</w:t>
            </w:r>
          </w:p>
        </w:tc>
      </w:tr>
      <w:tr w:rsidR="00A210AC" w14:paraId="181C599E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39DDD3F9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0D7F794E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0,83</w:t>
            </w:r>
          </w:p>
        </w:tc>
      </w:tr>
      <w:tr w:rsidR="00A210AC" w14:paraId="4FB5D79C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EC5EDFF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379,1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1789C2C3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6,67</w:t>
            </w:r>
          </w:p>
        </w:tc>
      </w:tr>
      <w:tr w:rsidR="00A210AC" w14:paraId="13D29519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215730BC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A3AFFF9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0,00</w:t>
            </w:r>
          </w:p>
        </w:tc>
      </w:tr>
      <w:tr w:rsidR="00A210AC" w14:paraId="4A854BB2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299246B6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210,2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43D27C22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3,70</w:t>
            </w:r>
          </w:p>
        </w:tc>
      </w:tr>
      <w:tr w:rsidR="00A210AC" w14:paraId="6F1344EA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41B98D7A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5EB88B41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0,00</w:t>
            </w:r>
          </w:p>
        </w:tc>
      </w:tr>
      <w:tr w:rsidR="00A210AC" w14:paraId="562ED4D1" w14:textId="77777777" w:rsidTr="00671B2E">
        <w:trPr>
          <w:trHeight w:val="21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A210AC" w:rsidRPr="002A68D6" w:rsidRDefault="00A210AC" w:rsidP="00A210AC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235D427B" w:rsidR="00A210AC" w:rsidRPr="00A210AC" w:rsidRDefault="00A210AC" w:rsidP="00A210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-122,6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43DF613" w:rsidR="00A210AC" w:rsidRPr="00A210AC" w:rsidRDefault="00A210AC" w:rsidP="00A210AC">
            <w:pPr>
              <w:rPr>
                <w:rFonts w:ascii="Times New Roman" w:hAnsi="Times New Roman"/>
                <w:sz w:val="22"/>
                <w:szCs w:val="22"/>
              </w:rPr>
            </w:pPr>
            <w:r w:rsidRPr="00A210AC">
              <w:rPr>
                <w:rFonts w:ascii="Times New Roman" w:hAnsi="Times New Roman"/>
              </w:rPr>
              <w:t> </w:t>
            </w:r>
          </w:p>
        </w:tc>
      </w:tr>
    </w:tbl>
    <w:p w14:paraId="5DA73994" w14:textId="04B630F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A210AC">
        <w:rPr>
          <w:rFonts w:ascii="Times New Roman" w:hAnsi="Times New Roman"/>
        </w:rPr>
        <w:t>-122,6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5F97555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D019A8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D019A8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D019A8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103A06B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D019A8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4EDB58F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A210AC">
        <w:rPr>
          <w:rFonts w:ascii="Times New Roman" w:hAnsi="Times New Roman"/>
        </w:rPr>
        <w:t>6,4</w:t>
      </w:r>
      <w:r>
        <w:rPr>
          <w:rFonts w:ascii="Times New Roman" w:hAnsi="Times New Roman"/>
        </w:rPr>
        <w:t xml:space="preserve"> тыс. руб., уменьшение – </w:t>
      </w:r>
      <w:r w:rsidR="00A210AC">
        <w:rPr>
          <w:rFonts w:ascii="Times New Roman" w:hAnsi="Times New Roman"/>
        </w:rPr>
        <w:t>82,5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A210AC">
        <w:rPr>
          <w:rFonts w:ascii="Times New Roman" w:hAnsi="Times New Roman"/>
        </w:rPr>
        <w:t>192,5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A210AC">
        <w:rPr>
          <w:rFonts w:ascii="Times New Roman" w:hAnsi="Times New Roman"/>
        </w:rPr>
        <w:t>186,3</w:t>
      </w:r>
      <w:r>
        <w:rPr>
          <w:rFonts w:ascii="Times New Roman" w:hAnsi="Times New Roman"/>
        </w:rPr>
        <w:t xml:space="preserve"> тыс. руб.</w:t>
      </w: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37CFA2B9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(ф.0503123).</w:t>
      </w:r>
    </w:p>
    <w:p w14:paraId="33A25931" w14:textId="77777777" w:rsidR="008C35E7" w:rsidRDefault="008C35E7">
      <w:pPr>
        <w:widowControl w:val="0"/>
        <w:jc w:val="center"/>
        <w:rPr>
          <w:rFonts w:ascii="Times New Roman" w:hAnsi="Times New Roman"/>
        </w:rPr>
      </w:pP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092A8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A210AC">
        <w:rPr>
          <w:rFonts w:ascii="Times New Roman" w:hAnsi="Times New Roman"/>
        </w:rPr>
        <w:t>5541,8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A210AC">
        <w:rPr>
          <w:rFonts w:ascii="Times New Roman" w:hAnsi="Times New Roman"/>
        </w:rPr>
        <w:t>5645,2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A210AC">
        <w:rPr>
          <w:rFonts w:ascii="Times New Roman" w:hAnsi="Times New Roman"/>
        </w:rPr>
        <w:t>103,4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BEE6A45" w14:textId="77777777" w:rsidR="008C35E7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</w:t>
      </w:r>
    </w:p>
    <w:p w14:paraId="3CDDF739" w14:textId="7644794D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176371C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A210AC">
        <w:rPr>
          <w:rFonts w:ascii="Times New Roman" w:hAnsi="Times New Roman"/>
        </w:rPr>
        <w:t>5663,2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A210AC">
        <w:rPr>
          <w:rFonts w:ascii="Times New Roman" w:hAnsi="Times New Roman"/>
        </w:rPr>
        <w:t>5541,8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6B5A8A43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A210AC">
        <w:rPr>
          <w:rFonts w:ascii="Times New Roman" w:hAnsi="Times New Roman"/>
        </w:rPr>
        <w:t>6327,1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A210AC">
        <w:rPr>
          <w:rFonts w:ascii="Times New Roman" w:hAnsi="Times New Roman"/>
        </w:rPr>
        <w:t>5645,2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06CA455F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A210AC">
        <w:rPr>
          <w:rFonts w:ascii="Times New Roman" w:hAnsi="Times New Roman"/>
        </w:rPr>
        <w:t>663,8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A210AC">
        <w:rPr>
          <w:rFonts w:ascii="Times New Roman" w:hAnsi="Times New Roman"/>
        </w:rPr>
        <w:t>103,4</w:t>
      </w:r>
      <w:r w:rsidR="000823F6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446FB71A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CD038B7" w14:textId="77777777" w:rsidR="008C35E7" w:rsidRDefault="008C35E7">
      <w:pPr>
        <w:widowControl w:val="0"/>
        <w:ind w:firstLine="708"/>
        <w:jc w:val="center"/>
        <w:rPr>
          <w:rFonts w:ascii="Times New Roman" w:hAnsi="Times New Roman"/>
          <w:b/>
        </w:rPr>
      </w:pPr>
    </w:p>
    <w:p w14:paraId="003F0D65" w14:textId="485EA7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D019A8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D80812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D019A8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C7542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D019A8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Справка (ф.0503125) по счету 120551560 (660) представлена в части полученных межбюджетных трансфертов. </w:t>
      </w:r>
    </w:p>
    <w:p w14:paraId="3AA22677" w14:textId="25DFBFA1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A210AC">
        <w:rPr>
          <w:rFonts w:ascii="Times New Roman" w:hAnsi="Times New Roman"/>
          <w:b/>
        </w:rPr>
        <w:t>3078,4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A210AC">
        <w:rPr>
          <w:rFonts w:ascii="Times New Roman" w:hAnsi="Times New Roman"/>
          <w:b/>
        </w:rPr>
        <w:t>3078,4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717FE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2B1C76E9" w:rsidR="00980FF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(ф.0503128).</w:t>
      </w:r>
    </w:p>
    <w:p w14:paraId="7E0A857C" w14:textId="77777777" w:rsidR="008C35E7" w:rsidRPr="00A0299D" w:rsidRDefault="008C35E7">
      <w:pPr>
        <w:widowControl w:val="0"/>
        <w:jc w:val="center"/>
        <w:rPr>
          <w:rFonts w:ascii="Times New Roman" w:hAnsi="Times New Roman"/>
          <w:b/>
        </w:rPr>
      </w:pPr>
    </w:p>
    <w:p w14:paraId="061DA763" w14:textId="6AC05A4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D019A8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6406B208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271C81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A210AC">
        <w:rPr>
          <w:rFonts w:ascii="Times New Roman" w:hAnsi="Times New Roman"/>
          <w:b/>
        </w:rPr>
        <w:t>6327,1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43CF701C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A210AC">
        <w:rPr>
          <w:rFonts w:ascii="Times New Roman" w:hAnsi="Times New Roman"/>
          <w:b/>
        </w:rPr>
        <w:t>6327,1</w:t>
      </w:r>
      <w:r w:rsidR="00717FE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271C81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506C5437" w:rsidR="00980FFD" w:rsidRPr="00A0299D" w:rsidRDefault="00A210A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          В</w:t>
      </w:r>
      <w:r w:rsidR="009E47C2" w:rsidRPr="00A0299D">
        <w:rPr>
          <w:rFonts w:ascii="Times New Roman" w:hAnsi="Times New Roman"/>
          <w:color w:val="333333"/>
        </w:rPr>
        <w:t xml:space="preserve"> </w:t>
      </w:r>
      <w:hyperlink r:id="rId16" w:history="1">
        <w:r w:rsidR="009E47C2" w:rsidRPr="00A0299D">
          <w:rPr>
            <w:rFonts w:ascii="Times New Roman" w:hAnsi="Times New Roman"/>
            <w:color w:val="333333"/>
          </w:rPr>
          <w:t>графе 8</w:t>
        </w:r>
      </w:hyperlink>
      <w:r w:rsidR="009E47C2"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>
        <w:rPr>
          <w:rFonts w:ascii="Times New Roman" w:hAnsi="Times New Roman"/>
          <w:color w:val="333333"/>
        </w:rPr>
        <w:t xml:space="preserve"> в сумме 2045,9 тыс. руб.</w:t>
      </w:r>
      <w:r w:rsidR="009E47C2" w:rsidRPr="00A0299D">
        <w:rPr>
          <w:rFonts w:ascii="Times New Roman" w:hAnsi="Times New Roman"/>
          <w:color w:val="333333"/>
        </w:rPr>
        <w:t>;</w:t>
      </w:r>
    </w:p>
    <w:p w14:paraId="0DF0BDB8" w14:textId="7819F669" w:rsidR="00980FFD" w:rsidRPr="00A0299D" w:rsidRDefault="00A210AC">
      <w:pPr>
        <w:jc w:val="both"/>
      </w:pPr>
      <w:r>
        <w:rPr>
          <w:rFonts w:ascii="Times New Roman" w:hAnsi="Times New Roman"/>
        </w:rPr>
        <w:t xml:space="preserve">         </w:t>
      </w:r>
      <w:r w:rsidR="009E47C2"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="009E47C2"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>
        <w:rPr>
          <w:rFonts w:ascii="Times New Roman" w:hAnsi="Times New Roman"/>
          <w:b/>
        </w:rPr>
        <w:t>5645,2</w:t>
      </w:r>
      <w:r w:rsidR="009E47C2" w:rsidRPr="00A0299D">
        <w:rPr>
          <w:rFonts w:ascii="Times New Roman" w:hAnsi="Times New Roman"/>
        </w:rPr>
        <w:t xml:space="preserve"> тыс. руб., или </w:t>
      </w:r>
      <w:r>
        <w:rPr>
          <w:rFonts w:ascii="Times New Roman" w:hAnsi="Times New Roman"/>
          <w:b/>
        </w:rPr>
        <w:t>89,22</w:t>
      </w:r>
      <w:r w:rsidR="009E47C2" w:rsidRPr="00A0299D">
        <w:rPr>
          <w:rFonts w:ascii="Times New Roman" w:hAnsi="Times New Roman"/>
          <w:b/>
        </w:rPr>
        <w:t xml:space="preserve"> %</w:t>
      </w:r>
      <w:r w:rsidR="009E47C2"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63B46F8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271C81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A86202">
        <w:rPr>
          <w:rFonts w:ascii="Times New Roman" w:hAnsi="Times New Roman"/>
          <w:b/>
        </w:rPr>
        <w:t>5645,2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4073668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271C81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A86202">
        <w:rPr>
          <w:rFonts w:ascii="Times New Roman" w:hAnsi="Times New Roman"/>
          <w:b/>
        </w:rPr>
        <w:t>681,8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</w:t>
      </w:r>
      <w:r w:rsidRPr="00A0299D">
        <w:rPr>
          <w:rFonts w:ascii="Times New Roman" w:hAnsi="Times New Roman"/>
        </w:rPr>
        <w:lastRenderedPageBreak/>
        <w:t>обязательному социальному страхованию работников)- графа 7Отчета (ф.0503128).</w:t>
      </w:r>
    </w:p>
    <w:p w14:paraId="1541818F" w14:textId="49A401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717FED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717FED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717FED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5634AABC" w:rsidR="00980FFD" w:rsidRPr="00A0299D" w:rsidRDefault="00717FED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2A4EDA2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271C81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  <w:r w:rsidR="0030024D">
        <w:rPr>
          <w:rFonts w:ascii="Times New Roman" w:hAnsi="Times New Roman"/>
        </w:rPr>
        <w:t xml:space="preserve"> </w:t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1937AEC1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ф.0503160.</w:t>
      </w:r>
    </w:p>
    <w:p w14:paraId="0837EF25" w14:textId="77777777" w:rsidR="008C35E7" w:rsidRDefault="008C35E7">
      <w:pPr>
        <w:widowControl w:val="0"/>
        <w:jc w:val="center"/>
        <w:rPr>
          <w:rFonts w:ascii="Times New Roman" w:hAnsi="Times New Roman"/>
        </w:rPr>
      </w:pPr>
    </w:p>
    <w:p w14:paraId="2396EC86" w14:textId="37167C3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9F3CB1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66C5ED1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271C81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9F3CB1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EAFC51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9F3CB1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514729C9" w14:textId="77777777" w:rsidR="008C35E7" w:rsidRDefault="009E47C2" w:rsidP="008C35E7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58B65F" w14:textId="57541F72" w:rsidR="00980FFD" w:rsidRDefault="009E47C2" w:rsidP="008C35E7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18DFA89C" w14:textId="77777777" w:rsidR="008C35E7" w:rsidRDefault="008C35E7" w:rsidP="008C35E7">
      <w:pPr>
        <w:ind w:firstLine="540"/>
        <w:jc w:val="both"/>
        <w:rPr>
          <w:rFonts w:ascii="Times New Roman" w:hAnsi="Times New Roman"/>
          <w:b/>
        </w:rPr>
      </w:pPr>
    </w:p>
    <w:p w14:paraId="4AF4CFF3" w14:textId="77777777" w:rsidR="00A86202" w:rsidRPr="00A86202" w:rsidRDefault="00A86202" w:rsidP="00A86202">
      <w:pPr>
        <w:ind w:firstLine="539"/>
        <w:rPr>
          <w:rFonts w:ascii="Times New Roman" w:hAnsi="Times New Roman"/>
        </w:rPr>
      </w:pPr>
      <w:bookmarkStart w:id="1" w:name="_Hlk129269191"/>
      <w:r w:rsidRPr="00A86202">
        <w:rPr>
          <w:rFonts w:ascii="Times New Roman" w:hAnsi="Times New Roman"/>
        </w:rPr>
        <w:t>1.</w:t>
      </w:r>
      <w:r w:rsidRPr="00A86202">
        <w:rPr>
          <w:rFonts w:ascii="Times New Roman" w:hAnsi="Times New Roman" w:hint="eastAsia"/>
        </w:rPr>
        <w:t>Бюджетная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отчетность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за</w:t>
      </w:r>
      <w:r w:rsidRPr="00A86202">
        <w:rPr>
          <w:rFonts w:ascii="Times New Roman" w:hAnsi="Times New Roman"/>
        </w:rPr>
        <w:t xml:space="preserve"> 2022 </w:t>
      </w:r>
      <w:r w:rsidRPr="00A86202">
        <w:rPr>
          <w:rFonts w:ascii="Times New Roman" w:hAnsi="Times New Roman" w:hint="eastAsia"/>
        </w:rPr>
        <w:t>год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представлена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в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соответствии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с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перечнем</w:t>
      </w:r>
      <w:r w:rsidRPr="00A86202">
        <w:rPr>
          <w:rFonts w:ascii="Times New Roman" w:hAnsi="Times New Roman"/>
        </w:rPr>
        <w:t xml:space="preserve">, </w:t>
      </w:r>
      <w:r w:rsidRPr="00A86202">
        <w:rPr>
          <w:rFonts w:ascii="Times New Roman" w:hAnsi="Times New Roman" w:hint="eastAsia"/>
        </w:rPr>
        <w:t>установленным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п</w:t>
      </w:r>
      <w:r w:rsidRPr="00A86202">
        <w:rPr>
          <w:rFonts w:ascii="Times New Roman" w:hAnsi="Times New Roman"/>
        </w:rPr>
        <w:t xml:space="preserve">.3 </w:t>
      </w:r>
      <w:r w:rsidRPr="00A86202">
        <w:rPr>
          <w:rFonts w:ascii="Times New Roman" w:hAnsi="Times New Roman" w:hint="eastAsia"/>
        </w:rPr>
        <w:t>ст</w:t>
      </w:r>
      <w:r w:rsidRPr="00A86202">
        <w:rPr>
          <w:rFonts w:ascii="Times New Roman" w:hAnsi="Times New Roman"/>
        </w:rPr>
        <w:t xml:space="preserve">. 264.1 </w:t>
      </w:r>
      <w:r w:rsidRPr="00A86202">
        <w:rPr>
          <w:rFonts w:ascii="Times New Roman" w:hAnsi="Times New Roman" w:hint="eastAsia"/>
        </w:rPr>
        <w:t>Бюджетного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Кодекса</w:t>
      </w:r>
      <w:r w:rsidRPr="00A86202">
        <w:rPr>
          <w:rFonts w:ascii="Times New Roman" w:hAnsi="Times New Roman"/>
        </w:rPr>
        <w:t>.</w:t>
      </w:r>
    </w:p>
    <w:p w14:paraId="11079256" w14:textId="4139CDCE" w:rsidR="00980FFD" w:rsidRDefault="00A86202" w:rsidP="00A86202">
      <w:pPr>
        <w:ind w:firstLine="539"/>
        <w:rPr>
          <w:rFonts w:ascii="Times New Roman" w:hAnsi="Times New Roman"/>
          <w:b/>
        </w:rPr>
      </w:pPr>
      <w:r w:rsidRPr="00A86202">
        <w:rPr>
          <w:rFonts w:ascii="Times New Roman" w:hAnsi="Times New Roman"/>
        </w:rPr>
        <w:t>2.</w:t>
      </w:r>
      <w:r w:rsidRPr="00A86202">
        <w:rPr>
          <w:rFonts w:ascii="Times New Roman" w:hAnsi="Times New Roman" w:hint="eastAsia"/>
        </w:rPr>
        <w:t>Проверкой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правильности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оформления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сельским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поселением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пояснительной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записки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в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соответствии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с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требованиями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Инструкции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№</w:t>
      </w:r>
      <w:r w:rsidRPr="00A86202">
        <w:rPr>
          <w:rFonts w:ascii="Times New Roman" w:hAnsi="Times New Roman"/>
        </w:rPr>
        <w:t xml:space="preserve"> 191</w:t>
      </w:r>
      <w:r w:rsidRPr="00A86202">
        <w:rPr>
          <w:rFonts w:ascii="Times New Roman" w:hAnsi="Times New Roman" w:hint="eastAsia"/>
        </w:rPr>
        <w:t>н</w:t>
      </w:r>
      <w:r w:rsidRPr="00A86202">
        <w:rPr>
          <w:rFonts w:ascii="Times New Roman" w:hAnsi="Times New Roman"/>
        </w:rPr>
        <w:t xml:space="preserve"> (</w:t>
      </w:r>
      <w:r w:rsidRPr="00A86202">
        <w:rPr>
          <w:rFonts w:ascii="Times New Roman" w:hAnsi="Times New Roman" w:hint="eastAsia"/>
        </w:rPr>
        <w:t>с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изменениями</w:t>
      </w:r>
      <w:r w:rsidRPr="00A86202">
        <w:rPr>
          <w:rFonts w:ascii="Times New Roman" w:hAnsi="Times New Roman"/>
        </w:rPr>
        <w:t xml:space="preserve">), </w:t>
      </w:r>
      <w:r w:rsidRPr="00A86202">
        <w:rPr>
          <w:rFonts w:ascii="Times New Roman" w:hAnsi="Times New Roman" w:hint="eastAsia"/>
        </w:rPr>
        <w:t>нарушений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не</w:t>
      </w:r>
      <w:r w:rsidRPr="00A86202">
        <w:rPr>
          <w:rFonts w:ascii="Times New Roman" w:hAnsi="Times New Roman"/>
        </w:rPr>
        <w:t xml:space="preserve"> </w:t>
      </w:r>
      <w:r w:rsidRPr="00A86202">
        <w:rPr>
          <w:rFonts w:ascii="Times New Roman" w:hAnsi="Times New Roman" w:hint="eastAsia"/>
        </w:rPr>
        <w:t>выявлено</w:t>
      </w:r>
      <w:r w:rsidRPr="00A86202">
        <w:rPr>
          <w:rFonts w:ascii="Times New Roman" w:hAnsi="Times New Roman"/>
        </w:rPr>
        <w:t>.</w:t>
      </w:r>
    </w:p>
    <w:p w14:paraId="0FCF0205" w14:textId="77777777" w:rsidR="00E75AC1" w:rsidRDefault="00E75AC1">
      <w:pPr>
        <w:rPr>
          <w:rFonts w:ascii="Times New Roman" w:hAnsi="Times New Roman"/>
        </w:rPr>
      </w:pPr>
    </w:p>
    <w:bookmarkEnd w:id="1"/>
    <w:p w14:paraId="2B5FB8CA" w14:textId="77777777" w:rsidR="00E75AC1" w:rsidRDefault="00E75AC1">
      <w:pPr>
        <w:rPr>
          <w:rFonts w:ascii="Times New Roman" w:hAnsi="Times New Roman"/>
        </w:rPr>
      </w:pPr>
    </w:p>
    <w:p w14:paraId="6A85B266" w14:textId="138D3610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29699BFE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77EEB">
              <w:rPr>
                <w:rFonts w:ascii="Times New Roman" w:hAnsi="Times New Roman"/>
              </w:rPr>
              <w:t>А.В.Войнов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16CCDBA5" w:rsidR="00980FFD" w:rsidRDefault="0030024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C8029C">
              <w:rPr>
                <w:rFonts w:ascii="Times New Roman" w:hAnsi="Times New Roman"/>
              </w:rPr>
              <w:t>бухгалтер</w:t>
            </w:r>
            <w:r w:rsidR="000821CC">
              <w:rPr>
                <w:rFonts w:ascii="Times New Roman" w:hAnsi="Times New Roman"/>
              </w:rPr>
              <w:t xml:space="preserve">       </w:t>
            </w:r>
            <w:r w:rsidR="00E75AC1">
              <w:rPr>
                <w:rFonts w:ascii="Times New Roman" w:hAnsi="Times New Roman"/>
              </w:rPr>
              <w:t xml:space="preserve">       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F3CB1">
              <w:rPr>
                <w:rFonts w:ascii="Times New Roman" w:hAnsi="Times New Roman"/>
              </w:rPr>
              <w:t>М.М.Моисеева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73412416">
    <w:abstractNumId w:val="0"/>
  </w:num>
  <w:num w:numId="2" w16cid:durableId="652098052">
    <w:abstractNumId w:val="0"/>
  </w:num>
  <w:num w:numId="3" w16cid:durableId="1182090469">
    <w:abstractNumId w:val="0"/>
  </w:num>
  <w:num w:numId="4" w16cid:durableId="4800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823F6"/>
    <w:rsid w:val="0009705D"/>
    <w:rsid w:val="000A578E"/>
    <w:rsid w:val="00102D63"/>
    <w:rsid w:val="00133504"/>
    <w:rsid w:val="00140456"/>
    <w:rsid w:val="00161DD7"/>
    <w:rsid w:val="001E70FD"/>
    <w:rsid w:val="00201444"/>
    <w:rsid w:val="00206580"/>
    <w:rsid w:val="0026693E"/>
    <w:rsid w:val="00271C81"/>
    <w:rsid w:val="002A1A5D"/>
    <w:rsid w:val="002A68D6"/>
    <w:rsid w:val="0030024D"/>
    <w:rsid w:val="00315BA5"/>
    <w:rsid w:val="003A4183"/>
    <w:rsid w:val="003D32C1"/>
    <w:rsid w:val="003D7267"/>
    <w:rsid w:val="003E4EE9"/>
    <w:rsid w:val="003E7353"/>
    <w:rsid w:val="004076BE"/>
    <w:rsid w:val="00422C69"/>
    <w:rsid w:val="0049064B"/>
    <w:rsid w:val="004D072C"/>
    <w:rsid w:val="004D5F2C"/>
    <w:rsid w:val="004D637D"/>
    <w:rsid w:val="005015C0"/>
    <w:rsid w:val="0054697C"/>
    <w:rsid w:val="00552F73"/>
    <w:rsid w:val="00591C65"/>
    <w:rsid w:val="005D7B43"/>
    <w:rsid w:val="0064339C"/>
    <w:rsid w:val="006729C1"/>
    <w:rsid w:val="006C3CD3"/>
    <w:rsid w:val="006D1B4A"/>
    <w:rsid w:val="006F485C"/>
    <w:rsid w:val="0070093F"/>
    <w:rsid w:val="007149EB"/>
    <w:rsid w:val="00717FED"/>
    <w:rsid w:val="007603BC"/>
    <w:rsid w:val="0078255F"/>
    <w:rsid w:val="007B6A8D"/>
    <w:rsid w:val="007D5B22"/>
    <w:rsid w:val="008005C5"/>
    <w:rsid w:val="00825486"/>
    <w:rsid w:val="00865122"/>
    <w:rsid w:val="008837C9"/>
    <w:rsid w:val="00892E6A"/>
    <w:rsid w:val="008C35E7"/>
    <w:rsid w:val="008E052F"/>
    <w:rsid w:val="008F3CF7"/>
    <w:rsid w:val="008F63F2"/>
    <w:rsid w:val="00902790"/>
    <w:rsid w:val="0093034D"/>
    <w:rsid w:val="00977EEB"/>
    <w:rsid w:val="00980FFD"/>
    <w:rsid w:val="00994BA7"/>
    <w:rsid w:val="009A02F5"/>
    <w:rsid w:val="009B3120"/>
    <w:rsid w:val="009C4722"/>
    <w:rsid w:val="009E47C2"/>
    <w:rsid w:val="009F3CB1"/>
    <w:rsid w:val="009F6919"/>
    <w:rsid w:val="00A0299D"/>
    <w:rsid w:val="00A210AC"/>
    <w:rsid w:val="00A33051"/>
    <w:rsid w:val="00A35D9E"/>
    <w:rsid w:val="00A40426"/>
    <w:rsid w:val="00A75120"/>
    <w:rsid w:val="00A86202"/>
    <w:rsid w:val="00AC5FBE"/>
    <w:rsid w:val="00AE63F5"/>
    <w:rsid w:val="00AF79B6"/>
    <w:rsid w:val="00B05794"/>
    <w:rsid w:val="00B109C0"/>
    <w:rsid w:val="00B275CC"/>
    <w:rsid w:val="00B539B1"/>
    <w:rsid w:val="00BD3CA1"/>
    <w:rsid w:val="00BD75A3"/>
    <w:rsid w:val="00C24E50"/>
    <w:rsid w:val="00C330C9"/>
    <w:rsid w:val="00C50212"/>
    <w:rsid w:val="00C60A7D"/>
    <w:rsid w:val="00C8029C"/>
    <w:rsid w:val="00CE5997"/>
    <w:rsid w:val="00D019A8"/>
    <w:rsid w:val="00D15F29"/>
    <w:rsid w:val="00DA7291"/>
    <w:rsid w:val="00E04169"/>
    <w:rsid w:val="00E41648"/>
    <w:rsid w:val="00E57AA5"/>
    <w:rsid w:val="00E75AC1"/>
    <w:rsid w:val="00E816E1"/>
    <w:rsid w:val="00EF1E8F"/>
    <w:rsid w:val="00F10473"/>
    <w:rsid w:val="00F34294"/>
    <w:rsid w:val="00F461CF"/>
    <w:rsid w:val="00F96E35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42</cp:revision>
  <cp:lastPrinted>2020-03-20T10:55:00Z</cp:lastPrinted>
  <dcterms:created xsi:type="dcterms:W3CDTF">2020-03-20T10:52:00Z</dcterms:created>
  <dcterms:modified xsi:type="dcterms:W3CDTF">2023-03-09T11:46:00Z</dcterms:modified>
</cp:coreProperties>
</file>